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7D4" w:rsidRPr="00BB1616" w:rsidRDefault="00FD07D4" w:rsidP="00B60031">
      <w:pPr>
        <w:shd w:val="clear" w:color="auto" w:fill="FFFFFF"/>
        <w:spacing w:before="300" w:after="15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67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Оголошується конкурс на заміщення посади директора </w:t>
      </w:r>
      <w:r w:rsidR="00BB16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54964">
        <w:rPr>
          <w:rFonts w:ascii="Times New Roman" w:hAnsi="Times New Roman" w:cs="Times New Roman"/>
          <w:b/>
          <w:sz w:val="28"/>
          <w:szCs w:val="28"/>
          <w:lang w:val="uk-UA"/>
        </w:rPr>
        <w:t>Старокостянтинівської загальноосвітньої школи І-ІІІ ступенів № 1</w:t>
      </w:r>
    </w:p>
    <w:p w:rsidR="00A40697" w:rsidRPr="00C37751" w:rsidRDefault="007C5EE3" w:rsidP="00A40697">
      <w:pPr>
        <w:shd w:val="clear" w:color="auto" w:fill="FFFFFF"/>
        <w:spacing w:before="300" w:after="15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A40697" w:rsidRPr="00E2673F"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комітету Старокостянтинівської міської ради від 10 травня 2018 року № 139 «Про затвердження Положення про конкурс на посаду керівника комунального закладу загальної середньої освіти  міста Старокостянтинова», наказу управління освіти виконавчого комітету міської ради  від </w:t>
      </w:r>
      <w:r w:rsidR="00535E30">
        <w:rPr>
          <w:rFonts w:ascii="Times New Roman" w:hAnsi="Times New Roman" w:cs="Times New Roman"/>
          <w:sz w:val="28"/>
          <w:szCs w:val="28"/>
          <w:lang w:val="uk-UA"/>
        </w:rPr>
        <w:t>02.10</w:t>
      </w:r>
      <w:r w:rsidR="005E5D4A">
        <w:rPr>
          <w:rFonts w:ascii="Times New Roman" w:hAnsi="Times New Roman" w:cs="Times New Roman"/>
          <w:sz w:val="28"/>
          <w:szCs w:val="28"/>
          <w:lang w:val="uk-UA"/>
        </w:rPr>
        <w:t>.2020</w:t>
      </w:r>
      <w:r w:rsidR="00E96D60">
        <w:rPr>
          <w:rFonts w:ascii="Times New Roman" w:hAnsi="Times New Roman" w:cs="Times New Roman"/>
          <w:sz w:val="28"/>
          <w:szCs w:val="28"/>
          <w:lang w:val="uk-UA"/>
        </w:rPr>
        <w:t xml:space="preserve"> р. </w:t>
      </w:r>
      <w:r w:rsidR="00A40697" w:rsidRPr="00E2673F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535E30">
        <w:rPr>
          <w:rFonts w:ascii="Times New Roman" w:hAnsi="Times New Roman" w:cs="Times New Roman"/>
          <w:sz w:val="28"/>
          <w:szCs w:val="28"/>
          <w:lang w:val="uk-UA"/>
        </w:rPr>
        <w:t>56</w:t>
      </w:r>
      <w:r w:rsidR="00E96D60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E96D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проведення конкурсу</w:t>
      </w:r>
      <w:r w:rsidR="00A40697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 w:rsidR="00E96D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посаду</w:t>
      </w:r>
      <w:r w:rsidR="00A40697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40697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директора </w:t>
      </w:r>
      <w:r w:rsidR="00554964" w:rsidRPr="00C37751">
        <w:rPr>
          <w:rFonts w:ascii="Times New Roman" w:hAnsi="Times New Roman" w:cs="Times New Roman"/>
          <w:sz w:val="28"/>
          <w:szCs w:val="28"/>
          <w:lang w:val="uk-UA"/>
        </w:rPr>
        <w:t>Старокостянтинівської загальноосвітньої школи І-ІІІ ступенів № 1</w:t>
      </w:r>
      <w:r w:rsidR="00BB1616" w:rsidRPr="00C37751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E96D60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40697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оголошується</w:t>
      </w:r>
      <w:r w:rsidR="00FD07D4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конку</w:t>
      </w:r>
      <w:r w:rsidR="00A30C07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рс</w:t>
      </w:r>
      <w:r w:rsidR="00A40697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 w:rsidR="00C86B27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заміщення </w:t>
      </w:r>
      <w:r w:rsid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вакантної </w:t>
      </w:r>
      <w:r w:rsidR="00E96D60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посади</w:t>
      </w:r>
      <w:r w:rsidR="00A40697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B1616" w:rsidRPr="00C37751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директора </w:t>
      </w:r>
      <w:r w:rsidR="00554964" w:rsidRPr="00C37751">
        <w:rPr>
          <w:rFonts w:ascii="Times New Roman" w:hAnsi="Times New Roman" w:cs="Times New Roman"/>
          <w:sz w:val="28"/>
          <w:szCs w:val="28"/>
          <w:lang w:val="uk-UA"/>
        </w:rPr>
        <w:t>Старокостянтинівської загальноосвітньої школи І-ІІІ ступенів № 1</w:t>
      </w:r>
      <w:r w:rsidR="00B67E4B" w:rsidRPr="00C37751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</w:t>
      </w:r>
    </w:p>
    <w:p w:rsidR="00FD07D4" w:rsidRPr="00E2673F" w:rsidRDefault="00FD07D4" w:rsidP="00A40697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Найменування і місцезнаходження закладу:</w:t>
      </w:r>
    </w:p>
    <w:p w:rsidR="00FD07D4" w:rsidRPr="00C37751" w:rsidRDefault="00C37751" w:rsidP="006E3AC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7751">
        <w:rPr>
          <w:rFonts w:ascii="Times New Roman" w:hAnsi="Times New Roman" w:cs="Times New Roman"/>
          <w:sz w:val="28"/>
          <w:szCs w:val="28"/>
          <w:lang w:val="uk-UA"/>
        </w:rPr>
        <w:t>Старокостянтинівська загальноосвітня школа</w:t>
      </w:r>
      <w:r w:rsidR="00554964" w:rsidRPr="00C37751">
        <w:rPr>
          <w:rFonts w:ascii="Times New Roman" w:hAnsi="Times New Roman" w:cs="Times New Roman"/>
          <w:sz w:val="28"/>
          <w:szCs w:val="28"/>
          <w:lang w:val="uk-UA"/>
        </w:rPr>
        <w:t xml:space="preserve"> І-ІІІ ступенів № 1</w:t>
      </w:r>
      <w:r w:rsidR="00FD07D4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37751" w:rsidRPr="00C37751" w:rsidRDefault="00C37751" w:rsidP="00C3775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31100, Хмельницька область, </w:t>
      </w:r>
      <w:proofErr w:type="spellStart"/>
      <w:r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м.Старокостянтинів</w:t>
      </w:r>
      <w:proofErr w:type="spellEnd"/>
      <w:r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вул.Острозького,40</w:t>
      </w:r>
    </w:p>
    <w:p w:rsidR="00FD07D4" w:rsidRPr="00E2673F" w:rsidRDefault="00FD07D4" w:rsidP="00C3775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Найменування посади та умови </w:t>
      </w:r>
      <w:r w:rsidR="00BE5141" w:rsidRPr="00E267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оплати </w:t>
      </w:r>
      <w:r w:rsidRPr="00E267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праці:</w:t>
      </w:r>
    </w:p>
    <w:p w:rsidR="00FD07D4" w:rsidRPr="00C37751" w:rsidRDefault="00BB1616" w:rsidP="00BB161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77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Директор </w:t>
      </w:r>
      <w:r w:rsidR="00C37751" w:rsidRPr="00C37751">
        <w:rPr>
          <w:rFonts w:ascii="Times New Roman" w:hAnsi="Times New Roman" w:cs="Times New Roman"/>
          <w:sz w:val="28"/>
          <w:szCs w:val="28"/>
          <w:lang w:val="uk-UA"/>
        </w:rPr>
        <w:t>Старокостянтинівської загальноосвітньої школи І-ІІІ ступенів № 1</w:t>
      </w:r>
      <w:r w:rsidR="00FD07D4" w:rsidRPr="00C37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D07D4" w:rsidRPr="00E2673F" w:rsidRDefault="00FD07D4" w:rsidP="00A4069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Посадовий оклад, надбавки, доплати та премії встановлюються згідно контракту; відповідно  до постанови Кабінету Міністрів України від 30.08.2002 р. №1298 « 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сфери»; наказу МОН від 26.09.2005 №557 « Про впорядкування умов оплати праці та затвердження схем тарифних розрядів працівників навчальних закладів, установ освіти та наукових установ»</w:t>
      </w:r>
    </w:p>
    <w:p w:rsidR="00FD07D4" w:rsidRPr="00E2673F" w:rsidRDefault="00FD07D4" w:rsidP="00A40697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Кваліфікаційні вимоги до </w:t>
      </w:r>
      <w:r w:rsidR="007B05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керівника закладу відповідно до Закону України «Про </w:t>
      </w:r>
      <w:r w:rsidR="00535E3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повну </w:t>
      </w:r>
      <w:r w:rsidR="007B05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загальну середню освіту»</w:t>
      </w:r>
    </w:p>
    <w:p w:rsidR="00FD07D4" w:rsidRPr="00535E30" w:rsidRDefault="00FD07D4" w:rsidP="00A4069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535E30">
        <w:rPr>
          <w:color w:val="333333"/>
          <w:shd w:val="clear" w:color="auto" w:fill="FFFFFF"/>
        </w:rPr>
        <w:t> </w:t>
      </w:r>
      <w:bookmarkStart w:id="0" w:name="w1_34"/>
      <w:r w:rsidR="00535E30" w:rsidRPr="00535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begin"/>
      </w:r>
      <w:r w:rsidR="00535E30" w:rsidRPr="00535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instrText xml:space="preserve"> HYPERLINK "https://zakon.rada.gov.ua/laws/show/463-20?find=1&amp;text=%D0%BA%D0%B5%D1%80%D1%96%D0%B2%D0%BD%D0%B8%D0%BA" \l "w1_35" </w:instrText>
      </w:r>
      <w:r w:rsidR="00535E30" w:rsidRPr="00535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separate"/>
      </w:r>
      <w:r w:rsidR="00535E30" w:rsidRPr="00535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</w:t>
      </w:r>
      <w:r w:rsidR="00535E30" w:rsidRPr="00535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end"/>
      </w:r>
      <w:bookmarkEnd w:id="0"/>
      <w:r w:rsidR="00535E30" w:rsidRPr="00535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 закладу загальної середньої освіти може бути особа, яка є громадянином України, вільно володіє державною мовою, має вищу освіту ступеня не нижче магістра, стаж педагогічної та/або науково-педагогіч</w:t>
      </w:r>
      <w:r w:rsidR="00535E30" w:rsidRPr="00535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ної роботи не менше трьох років,</w:t>
      </w:r>
      <w:r w:rsidR="00535E30" w:rsidRPr="00535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організаторські здібності, стан фізичного і психічного здоров’я, що не перешкоджає виконанню професійних обов’язків</w:t>
      </w:r>
      <w:r w:rsidR="00535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D07D4" w:rsidRPr="00E2673F" w:rsidRDefault="00FD07D4" w:rsidP="00A40697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Перелік документів, які необхідно подати для участі в конкурсн</w:t>
      </w:r>
      <w:r w:rsidR="00B60031" w:rsidRPr="00E267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ому відборі, термін і місце подання документів для участі у конкурсі</w:t>
      </w:r>
    </w:p>
    <w:p w:rsidR="00FD07D4" w:rsidRPr="00E2673F" w:rsidRDefault="00394C32" w:rsidP="0054059F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FD07D4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участь у конкурсі з наданням згоди на обробку персональних даних відповідно до Закону України « Про захист персональних даних»;</w:t>
      </w:r>
    </w:p>
    <w:p w:rsidR="00FD07D4" w:rsidRPr="00E2673F" w:rsidRDefault="00394C32" w:rsidP="0054059F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автобіографія</w:t>
      </w:r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резюме</w:t>
      </w:r>
      <w:r w:rsidR="00FD07D4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54059F" w:rsidRPr="00E2673F" w:rsidRDefault="00394C32" w:rsidP="0054059F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копія</w:t>
      </w:r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документа, що посвідчує особу та підтверджує громадянство України;</w:t>
      </w:r>
    </w:p>
    <w:p w:rsidR="0054059F" w:rsidRPr="00E2673F" w:rsidRDefault="00394C32" w:rsidP="0054059F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копія</w:t>
      </w:r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документа про вищу освіту не нижче ступеня магістра (спеціаліста);</w:t>
      </w:r>
    </w:p>
    <w:p w:rsidR="0054059F" w:rsidRPr="00E2673F" w:rsidRDefault="00394C32" w:rsidP="0054059F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копія</w:t>
      </w:r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трудової книжки чи інших документів, що підтверджують стаж педагогічної діяльності не менше трьох років на момент їх подання;</w:t>
      </w:r>
    </w:p>
    <w:p w:rsidR="0054059F" w:rsidRPr="00E2673F" w:rsidRDefault="00394C32" w:rsidP="0054059F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довідка</w:t>
      </w:r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відсутність судимості;</w:t>
      </w:r>
    </w:p>
    <w:p w:rsidR="0054059F" w:rsidRPr="00E2673F" w:rsidRDefault="0054059F" w:rsidP="0054059F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мотиваційний лист, складений у довільній формі.</w:t>
      </w:r>
    </w:p>
    <w:p w:rsidR="00FD07D4" w:rsidRPr="00E2673F" w:rsidRDefault="00FD07D4" w:rsidP="00A40697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Кандидат також може подати іншу інформацію на власний розсуд.</w:t>
      </w:r>
    </w:p>
    <w:p w:rsidR="00FD07D4" w:rsidRPr="00E2673F" w:rsidRDefault="00FD07D4" w:rsidP="00185C0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Особа пред’являє оригінали документів, копії яких подаються до конкурсної комісії.</w:t>
      </w:r>
    </w:p>
    <w:p w:rsidR="00FD07D4" w:rsidRPr="00E2673F" w:rsidRDefault="00FD07D4" w:rsidP="0054059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Документи приймаються </w:t>
      </w:r>
      <w:r w:rsidRPr="009739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</w:t>
      </w:r>
      <w:r w:rsidR="00535E3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05 жовтня</w:t>
      </w:r>
      <w:r w:rsidR="00C7553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5E5D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2020</w:t>
      </w:r>
      <w:r w:rsidR="0061766D" w:rsidRPr="009739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535E3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року до 02 листопада</w:t>
      </w:r>
      <w:r w:rsidR="005E5D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2020</w:t>
      </w:r>
      <w:r w:rsidR="0054059F" w:rsidRPr="009739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рік</w:t>
      </w:r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739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 17 год.</w:t>
      </w: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60031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управлінні</w:t>
      </w:r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освіти виконавчого комітету </w:t>
      </w:r>
      <w:r w:rsidR="00185C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Старокостянтинівської </w:t>
      </w:r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(м. Старокостянтинів, </w:t>
      </w:r>
      <w:proofErr w:type="spellStart"/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вул.Ессенська</w:t>
      </w:r>
      <w:proofErr w:type="spellEnd"/>
      <w:r w:rsidR="0054059F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2)</w:t>
      </w:r>
    </w:p>
    <w:p w:rsidR="00341B1F" w:rsidRPr="00E2673F" w:rsidRDefault="00341B1F" w:rsidP="00341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Етапи проведення конкурсу:</w:t>
      </w:r>
    </w:p>
    <w:p w:rsidR="00973935" w:rsidRDefault="00341B1F" w:rsidP="0097393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прийом та розгляд документів </w:t>
      </w:r>
      <w:r w:rsidR="00656A55" w:rsidRPr="00CC4C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656A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осіб, які виявили бажання взяти участь у конкурсі</w:t>
      </w: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341B1F" w:rsidRPr="00E2673F" w:rsidRDefault="00341B1F" w:rsidP="0097393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проведення письмового тестування на знання законодавства України у сфері загальної середньої освіти та підбиття результатів тестування;</w:t>
      </w:r>
    </w:p>
    <w:p w:rsidR="00341B1F" w:rsidRPr="00E2673F" w:rsidRDefault="00341B1F" w:rsidP="0097393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перевірка професійних </w:t>
      </w:r>
      <w:proofErr w:type="spellStart"/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компетентностей</w:t>
      </w:r>
      <w:proofErr w:type="spellEnd"/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відбувається шляхом письмового вирішення ситуаційного завдання</w:t>
      </w:r>
      <w:r w:rsidR="005549A8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341B1F" w:rsidRPr="00E2673F" w:rsidRDefault="00341B1F" w:rsidP="0097393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представлення публічної та відкритої презентації державною мовою перспективного плану розвитку закладу загальної середньої освіти, а також надання відповідей на запитання членів конкурсної комісії щодо проведеної презентації</w:t>
      </w:r>
      <w:r w:rsidR="005549A8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 </w:t>
      </w:r>
    </w:p>
    <w:p w:rsidR="00341B1F" w:rsidRPr="00E2673F" w:rsidRDefault="00341B1F" w:rsidP="0097393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проведенн</w:t>
      </w:r>
      <w:r w:rsidR="005549A8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 засідання конкурсної комісії, </w:t>
      </w: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визначення переможця;</w:t>
      </w:r>
    </w:p>
    <w:p w:rsidR="005549A8" w:rsidRPr="00E2673F" w:rsidRDefault="00341B1F" w:rsidP="0097393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оголошення результаті</w:t>
      </w:r>
      <w:r w:rsidR="00CB65C6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конкурсу на</w:t>
      </w: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веб-са</w:t>
      </w:r>
      <w:r w:rsidR="00CB65C6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йті управління освіти</w:t>
      </w: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B38F4" w:rsidRPr="00E2673F" w:rsidRDefault="00341B1F" w:rsidP="00B60031">
      <w:pPr>
        <w:shd w:val="clear" w:color="auto" w:fill="FFFFFF"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E267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Дата і місце проведення </w:t>
      </w:r>
      <w:r w:rsidR="0061766D" w:rsidRPr="00E267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конкурсного відбору:</w:t>
      </w:r>
      <w:r w:rsidR="00DB38F4" w:rsidRPr="00E267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DB38F4" w:rsidRPr="00E2673F" w:rsidRDefault="00727836" w:rsidP="00B6003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10.11</w:t>
      </w:r>
      <w:r w:rsidR="005E5D4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.2020</w:t>
      </w:r>
      <w:r w:rsidR="008D72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 о 14</w:t>
      </w:r>
      <w:r w:rsidR="00DB38F4" w:rsidRPr="00C377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.00</w:t>
      </w:r>
      <w:r w:rsidR="00DB38F4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годині в приміщенні управління освіти виконавчого комітету </w:t>
      </w:r>
      <w:r w:rsidR="00E522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Старокостянтинівської </w:t>
      </w:r>
      <w:r w:rsidR="00DB38F4"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ради.</w:t>
      </w:r>
    </w:p>
    <w:p w:rsidR="0038107D" w:rsidRPr="00E2673F" w:rsidRDefault="0038107D" w:rsidP="00E5226F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7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Прізвище, ім’я, по батькові, номер телефону та адреса електронної пошти особи, яка надає додаткову інформацію з питань проведення конкурсу</w:t>
      </w:r>
    </w:p>
    <w:p w:rsidR="0038107D" w:rsidRPr="00E2673F" w:rsidRDefault="0038107D" w:rsidP="0038107D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Свердлюк</w:t>
      </w:r>
      <w:proofErr w:type="spellEnd"/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Наталія Феліксівна, головний спеціаліст управління освіти, </w:t>
      </w:r>
      <w:r w:rsidR="00E522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E26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4-56-75, cadry@i.ua</w:t>
      </w:r>
    </w:p>
    <w:p w:rsidR="00676096" w:rsidRPr="00E2673F" w:rsidRDefault="00676096" w:rsidP="00341B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 w:eastAsia="ru-RU"/>
        </w:rPr>
      </w:pPr>
    </w:p>
    <w:p w:rsidR="00676096" w:rsidRPr="00E2673F" w:rsidRDefault="00676096" w:rsidP="00341B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uk-UA" w:eastAsia="ru-RU"/>
        </w:rPr>
      </w:pPr>
    </w:p>
    <w:p w:rsidR="002A5472" w:rsidRDefault="00341B1F" w:rsidP="002A5472">
      <w:pPr>
        <w:pStyle w:val="a5"/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Перелік питань на перевірку знань </w:t>
      </w:r>
      <w:r w:rsidR="00DB38F4" w:rsidRPr="00E267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законодавства Укра</w:t>
      </w:r>
      <w:r w:rsidR="0022523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їни у сфері </w:t>
      </w:r>
      <w:r w:rsidR="00DB38F4" w:rsidRPr="00E267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освіти:</w:t>
      </w:r>
    </w:p>
    <w:p w:rsidR="002A5472" w:rsidRDefault="002A5472" w:rsidP="002A5472">
      <w:pPr>
        <w:pStyle w:val="a5"/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2FBE" w:rsidRPr="002A5472" w:rsidRDefault="00341B1F" w:rsidP="002A5472">
      <w:pPr>
        <w:pStyle w:val="a5"/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Закон України «Про освіту»</w:t>
      </w:r>
      <w:r w:rsidR="003666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0C4D90" w:rsidRPr="00E2673F" w:rsidRDefault="007C2FBE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Поняття інклюзивне навчання (ст. 1). </w:t>
      </w:r>
    </w:p>
    <w:p w:rsidR="007C2FBE" w:rsidRPr="00E2673F" w:rsidRDefault="007C2FBE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Освітній процес (ст. 1). </w:t>
      </w:r>
    </w:p>
    <w:p w:rsidR="0061456F" w:rsidRPr="00E2673F" w:rsidRDefault="000C4D90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Засади державної політики у сфері освіти та принципи освітньої діяльності (ст.6)</w:t>
      </w:r>
    </w:p>
    <w:p w:rsidR="0061456F" w:rsidRPr="00E2673F" w:rsidRDefault="0061456F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Види освіти (ст.8)</w:t>
      </w:r>
    </w:p>
    <w:p w:rsidR="00B60031" w:rsidRPr="00E2673F" w:rsidRDefault="00B60031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Форми здобуття освіти (ст. 9)</w:t>
      </w:r>
    </w:p>
    <w:p w:rsidR="00CD4724" w:rsidRPr="00E2673F" w:rsidRDefault="00FD1875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Рівні освіти (ст.10</w:t>
      </w:r>
      <w:r w:rsidR="00CD4724"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</w:t>
      </w:r>
    </w:p>
    <w:p w:rsidR="00FD1875" w:rsidRPr="00E2673F" w:rsidRDefault="00FD1875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Повна загальна середня освіта (ст.12)</w:t>
      </w:r>
    </w:p>
    <w:p w:rsidR="00FD1875" w:rsidRPr="00E2673F" w:rsidRDefault="00FD1875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Територіальна доступність повної загальної середньої освіти (ст.13)</w:t>
      </w:r>
    </w:p>
    <w:p w:rsidR="00AD5F0C" w:rsidRPr="00E2673F" w:rsidRDefault="00CD472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Інклюзивне навчання (ст.20)</w:t>
      </w:r>
    </w:p>
    <w:p w:rsidR="00FD1875" w:rsidRPr="00E2673F" w:rsidRDefault="00FD1875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Управління закладом освіти (ст.24)</w:t>
      </w:r>
    </w:p>
    <w:p w:rsidR="00FD1875" w:rsidRPr="00E2673F" w:rsidRDefault="00FD1875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Керівник закладу освіти (ст.26)</w:t>
      </w:r>
    </w:p>
    <w:p w:rsidR="00FD1875" w:rsidRPr="00E2673F" w:rsidRDefault="00FD1875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lastRenderedPageBreak/>
        <w:t>Громадське самоврядування в закладі освіти (ст.28)</w:t>
      </w:r>
    </w:p>
    <w:p w:rsidR="00FD1875" w:rsidRPr="00E2673F" w:rsidRDefault="00FD1875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Прозорість та інформаційна відкритість закладу освіти (ст.30)</w:t>
      </w:r>
    </w:p>
    <w:p w:rsidR="004939D4" w:rsidRPr="00E2673F" w:rsidRDefault="00FD1875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Освітня програма (ст.33)</w:t>
      </w:r>
    </w:p>
    <w:p w:rsidR="004939D4" w:rsidRPr="00E2673F" w:rsidRDefault="004939D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Система забезпечення якості освіти (ст.41)</w:t>
      </w:r>
    </w:p>
    <w:p w:rsidR="004939D4" w:rsidRPr="00E2673F" w:rsidRDefault="004939D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Академічна доброчесність (ст.42)</w:t>
      </w:r>
    </w:p>
    <w:p w:rsidR="004939D4" w:rsidRPr="00E2673F" w:rsidRDefault="004939D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Інституційний аудит (ст.45)</w:t>
      </w:r>
    </w:p>
    <w:p w:rsidR="004939D4" w:rsidRPr="00E2673F" w:rsidRDefault="004939D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Зовнішнє незалежне  оцінювання (ст.47)</w:t>
      </w:r>
    </w:p>
    <w:p w:rsidR="00F20B14" w:rsidRPr="00E2673F" w:rsidRDefault="00F20B1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Моніторинг якості освіти (ст.48)</w:t>
      </w:r>
    </w:p>
    <w:p w:rsidR="00BE1793" w:rsidRPr="00E2673F" w:rsidRDefault="00AD5F0C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Атестація педагогічних працівників (ст.50)</w:t>
      </w:r>
    </w:p>
    <w:p w:rsidR="00F20B14" w:rsidRPr="00E2673F" w:rsidRDefault="00F20B1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Категорії учасників освітнього процесу (ст.52)</w:t>
      </w:r>
    </w:p>
    <w:p w:rsidR="00F20B14" w:rsidRPr="00E2673F" w:rsidRDefault="00F20B1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Права та обов’язки здобувачів освіти (ст.53)</w:t>
      </w:r>
    </w:p>
    <w:p w:rsidR="00F20B14" w:rsidRPr="00E2673F" w:rsidRDefault="00F20B1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Права та обов’язки педагогічних працівників (ст.54)</w:t>
      </w:r>
    </w:p>
    <w:p w:rsidR="00F20B14" w:rsidRPr="00E2673F" w:rsidRDefault="00F20B1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Права та обов’язки батьків здобувачів освіти (ст.55)</w:t>
      </w:r>
    </w:p>
    <w:p w:rsidR="00F20B14" w:rsidRPr="00E2673F" w:rsidRDefault="00F20B1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Вимоги до освіти та професійної кваліфікації педагогічного працівника закладу освіти (ст.58)</w:t>
      </w:r>
    </w:p>
    <w:p w:rsidR="00F20B14" w:rsidRPr="00E2673F" w:rsidRDefault="00F20B1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Підвищення кваліфікації педагогічних працівників (ст.59)</w:t>
      </w:r>
    </w:p>
    <w:p w:rsidR="00F20B14" w:rsidRPr="00E2673F" w:rsidRDefault="00F20B14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Оплата праці педагогічних працівників (ст.61)</w:t>
      </w:r>
    </w:p>
    <w:p w:rsidR="00F63AF3" w:rsidRPr="00E2673F" w:rsidRDefault="00F63AF3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Інститут освітнього омбудсмена (ст.73)</w:t>
      </w:r>
    </w:p>
    <w:p w:rsidR="00F63AF3" w:rsidRPr="00E2673F" w:rsidRDefault="00F63AF3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Єдина державна електронна база з питань освіти (ст.74)</w:t>
      </w:r>
    </w:p>
    <w:p w:rsidR="00F63AF3" w:rsidRPr="00E2673F" w:rsidRDefault="00F63AF3" w:rsidP="007C2FB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Міжнародне співробітництво у системі освіти (ст.82)</w:t>
      </w:r>
    </w:p>
    <w:p w:rsidR="00F63AF3" w:rsidRPr="00E2673F" w:rsidRDefault="00341B1F" w:rsidP="002A5472">
      <w:pPr>
        <w:shd w:val="clear" w:color="auto" w:fill="FFFFFF"/>
        <w:spacing w:after="0" w:line="240" w:lineRule="auto"/>
        <w:ind w:left="426" w:firstLine="14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E267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Закон України «Про </w:t>
      </w:r>
      <w:r w:rsidR="007278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повну </w:t>
      </w:r>
      <w:r w:rsidRPr="00E267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загальну середню освіту»</w:t>
      </w:r>
      <w:r w:rsidR="003666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Pr="00E267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 </w:t>
      </w:r>
    </w:p>
    <w:p w:rsidR="00EA518D" w:rsidRPr="00724610" w:rsidRDefault="00341B1F" w:rsidP="00EA518D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Основні завдання законодавства України про з</w:t>
      </w:r>
      <w:r w:rsidR="00EA518D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агальну середню освіту (ст. 2)</w:t>
      </w:r>
    </w:p>
    <w:p w:rsidR="00EA518D" w:rsidRPr="00724610" w:rsidRDefault="00EA518D" w:rsidP="00EA518D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</w:t>
      </w:r>
      <w:r w:rsidR="00341B1F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оняття </w:t>
      </w:r>
      <w:r w:rsidR="00EF764C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повна загальна середня освіта (ст.1</w:t>
      </w:r>
      <w:r w:rsidR="00341B1F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</w:t>
      </w:r>
    </w:p>
    <w:p w:rsidR="00EA518D" w:rsidRPr="00724610" w:rsidRDefault="00EF764C" w:rsidP="00EA518D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Основні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bookmarkStart w:id="1" w:name="w1_2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"https://zakon.rada.gov.ua/laws/show/463-20?find=1&amp;text=%D0%B7%D0%B0%D0%B2%D0%B4%D0%B0%D0%BD%D0%BD%D1%8F+%D0%B7%D0%B0%D0%B3%D0%B0%D0%BB%D1%8C%D0%BD%D0%BE%D1%97+%D1%81%D0%B5%D1%80%D0%B5%D0%B4%D0%BD%D1%8C%D0%BE%D1%97+%D0%BE%D1%81%D0%B2%D1%96%D1%82%D0%B0" \l "w1_3"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завдання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1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законодавства України про загальну середню освіту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(ст. 2</w:t>
      </w:r>
      <w:r w:rsidR="00341B1F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</w:t>
      </w:r>
    </w:p>
    <w:p w:rsidR="00F63AF3" w:rsidRPr="00724610" w:rsidRDefault="00EF764C" w:rsidP="00EA518D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Забезпечення територіальної доступності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41B1F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(ст.8) </w:t>
      </w:r>
    </w:p>
    <w:p w:rsidR="00EA518D" w:rsidRPr="00724610" w:rsidRDefault="00EF764C" w:rsidP="00EA518D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Забезпечення рівного доступу до здобуття повної </w:t>
      </w:r>
      <w:bookmarkStart w:id="2" w:name="w2_67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"w2_68"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загальної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2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bookmarkStart w:id="3" w:name="w3_82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"w3_83"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середньої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3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bookmarkStart w:id="4" w:name="w4_143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"w4_144"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освіти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4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066ECF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(ст.9)</w:t>
      </w:r>
    </w:p>
    <w:p w:rsidR="00EA518D" w:rsidRPr="00724610" w:rsidRDefault="00EF764C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Організація освітнього процесу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(ст.10</w:t>
      </w:r>
      <w:r w:rsidR="00D45403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</w:t>
      </w:r>
    </w:p>
    <w:p w:rsidR="00EA518D" w:rsidRPr="00724610" w:rsidRDefault="00EF764C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Освітня програма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(ст.11</w:t>
      </w:r>
      <w:r w:rsidR="00D45403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</w:t>
      </w:r>
    </w:p>
    <w:p w:rsidR="00EF764C" w:rsidRPr="00724610" w:rsidRDefault="00EF764C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Формування класів (груп) у </w:t>
      </w:r>
      <w:bookmarkStart w:id="5" w:name="w1_107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"w1_108"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заклад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5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ах </w:t>
      </w:r>
      <w:bookmarkStart w:id="6" w:name="w2_80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"w2_81"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загальної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6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bookmarkStart w:id="7" w:name="w3_102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"w3_103"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середньої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7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bookmarkStart w:id="8" w:name="w4_209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"w4_210"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освіти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8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(ст.12)</w:t>
      </w:r>
    </w:p>
    <w:p w:rsidR="00D45403" w:rsidRPr="00724610" w:rsidRDefault="00EF764C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Забезпечення індивідуальної освітньої траєкторії учня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41B1F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(ст. 14). </w:t>
      </w:r>
    </w:p>
    <w:p w:rsidR="00EA518D" w:rsidRPr="00724610" w:rsidRDefault="00EF764C" w:rsidP="00EA518D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Виховний процес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D45403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(ст.15)</w:t>
      </w:r>
    </w:p>
    <w:p w:rsidR="00EA518D" w:rsidRPr="00724610" w:rsidRDefault="00EF764C" w:rsidP="00EA518D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Оцінювання результатів навчання учнів та їх атестація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(ст.17</w:t>
      </w:r>
      <w:r w:rsidR="00EA518D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</w:t>
      </w:r>
    </w:p>
    <w:p w:rsidR="00EA518D" w:rsidRPr="00724610" w:rsidRDefault="00EF764C" w:rsidP="00EA518D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Документи про освіту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(ст.18</w:t>
      </w:r>
      <w:r w:rsidR="007C2FBE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</w:t>
      </w:r>
    </w:p>
    <w:p w:rsidR="00EA518D" w:rsidRPr="00724610" w:rsidRDefault="00EF764C" w:rsidP="00EA518D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Учасники освітнього процесу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(ст.20</w:t>
      </w:r>
      <w:r w:rsidR="007C2FBE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</w:t>
      </w:r>
    </w:p>
    <w:p w:rsidR="00EA518D" w:rsidRPr="00724610" w:rsidRDefault="00EF764C" w:rsidP="00EA518D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Обов’язки педагогічних працівників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(ст. 22)</w:t>
      </w:r>
      <w:bookmarkStart w:id="9" w:name="_GoBack"/>
      <w:bookmarkEnd w:id="9"/>
    </w:p>
    <w:p w:rsidR="00EA518D" w:rsidRPr="00724610" w:rsidRDefault="00341B1F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EF764C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Педагогічна інтернатура</w:t>
      </w:r>
      <w:r w:rsidR="00EF764C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7C2FBE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(</w:t>
      </w:r>
      <w:r w:rsidR="00EF764C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ст. 23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</w:t>
      </w:r>
    </w:p>
    <w:p w:rsidR="00EA518D" w:rsidRPr="00724610" w:rsidRDefault="00EF764C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Інклюзивне навчання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(ст.26</w:t>
      </w:r>
      <w:r w:rsidR="007C2FBE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</w:t>
      </w:r>
    </w:p>
    <w:p w:rsidR="00EA518D" w:rsidRPr="00724610" w:rsidRDefault="00EF764C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Громадське самоврядування в </w:t>
      </w:r>
      <w:bookmarkStart w:id="10" w:name="w1_216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"w1_217"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заклад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10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 </w:t>
      </w:r>
      <w:bookmarkStart w:id="11" w:name="w4_356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"w4_357"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освіти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11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(ст.27</w:t>
      </w:r>
      <w:r w:rsidR="007C2FBE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</w:t>
      </w:r>
    </w:p>
    <w:bookmarkStart w:id="12" w:name="w1_265"/>
    <w:p w:rsidR="00EA518D" w:rsidRPr="00724610" w:rsidRDefault="00724610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"w1_266"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Заклад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12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bookmarkStart w:id="13" w:name="w2_109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"w2_110"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загальної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13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bookmarkStart w:id="14" w:name="w3_133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"w3_134"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середньої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14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bookmarkStart w:id="15" w:name="w4_407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"w4_408"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освіти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15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(ст. 31</w:t>
      </w:r>
      <w:r w:rsidR="00341B1F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</w:t>
      </w:r>
    </w:p>
    <w:p w:rsidR="00724610" w:rsidRPr="00724610" w:rsidRDefault="00724610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Система управління </w:t>
      </w:r>
      <w:bookmarkStart w:id="16" w:name="w1_343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"w1_344"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заклад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16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ом </w:t>
      </w:r>
      <w:bookmarkStart w:id="17" w:name="w2_166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"w2_167"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загальної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17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bookmarkStart w:id="18" w:name="w3_197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"w3_198"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середньої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18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bookmarkStart w:id="19" w:name="w4_508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"w4_509"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освіти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19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(ст.36)</w:t>
      </w:r>
    </w:p>
    <w:p w:rsidR="00724610" w:rsidRPr="00724610" w:rsidRDefault="00724610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Керівник </w:t>
      </w:r>
      <w:bookmarkStart w:id="20" w:name="w1_368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"w1_369"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заклад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20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 </w:t>
      </w:r>
      <w:bookmarkStart w:id="21" w:name="w2_186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"w2_187"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загальної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21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bookmarkStart w:id="22" w:name="w3_217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"w3_218"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середньої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22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bookmarkStart w:id="23" w:name="w4_534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"w4_535"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освіти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23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7C2FBE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(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ст. 38)</w:t>
      </w:r>
    </w:p>
    <w:p w:rsidR="00724610" w:rsidRPr="00724610" w:rsidRDefault="00724610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Система забезпечення якості повної </w:t>
      </w:r>
      <w:bookmarkStart w:id="24" w:name="w2_246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"w2_247"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загальної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24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bookmarkStart w:id="25" w:name="w3_277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"w3_278"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середньої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25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bookmarkStart w:id="26" w:name="w4_637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"w4_638"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освіти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26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(ст.42)</w:t>
      </w:r>
    </w:p>
    <w:p w:rsidR="00724610" w:rsidRPr="00724610" w:rsidRDefault="00724610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Забезпечення академічної доброчесності у сфері </w:t>
      </w:r>
      <w:bookmarkStart w:id="27" w:name="w2_251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"w2_252"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загальної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27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bookmarkStart w:id="28" w:name="w3_282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"w3_283"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середньої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28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bookmarkStart w:id="29" w:name="w4_656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"w4_657"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освіти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29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(ст.43)</w:t>
      </w:r>
    </w:p>
    <w:p w:rsidR="00724610" w:rsidRPr="00724610" w:rsidRDefault="00724610" w:rsidP="00724610">
      <w:pPr>
        <w:pStyle w:val="rvps2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eastAsiaTheme="minorHAnsi"/>
          <w:shd w:val="clear" w:color="auto" w:fill="FFFFFF"/>
          <w:lang w:val="uk-UA" w:eastAsia="en-US"/>
        </w:rPr>
      </w:pPr>
      <w:r w:rsidRPr="00724610">
        <w:rPr>
          <w:rFonts w:eastAsiaTheme="minorHAnsi"/>
          <w:shd w:val="clear" w:color="auto" w:fill="FFFFFF"/>
          <w:lang w:val="uk-UA" w:eastAsia="en-US"/>
        </w:rPr>
        <w:t> </w:t>
      </w:r>
      <w:r w:rsidRPr="00724610">
        <w:rPr>
          <w:rFonts w:eastAsiaTheme="minorHAnsi"/>
          <w:shd w:val="clear" w:color="auto" w:fill="FFFFFF"/>
          <w:lang w:val="uk-UA" w:eastAsia="en-US"/>
        </w:rPr>
        <w:t>Інституційний аудит</w:t>
      </w:r>
      <w:r w:rsidRPr="00724610">
        <w:rPr>
          <w:rFonts w:eastAsiaTheme="minorHAnsi"/>
          <w:shd w:val="clear" w:color="auto" w:fill="FFFFFF"/>
          <w:lang w:val="uk-UA" w:eastAsia="en-US"/>
        </w:rPr>
        <w:t xml:space="preserve"> (ст.46)</w:t>
      </w:r>
    </w:p>
    <w:p w:rsidR="008B1BD2" w:rsidRPr="00724610" w:rsidRDefault="00341B1F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r w:rsidR="00724610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Зовнішнє незалежне оцінювання</w:t>
      </w:r>
      <w:r w:rsidR="00724610"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(ст.47)</w:t>
      </w:r>
    </w:p>
    <w:p w:rsidR="00724610" w:rsidRPr="00724610" w:rsidRDefault="00724610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Атестація педагогічних працівників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(ст.48)</w:t>
      </w:r>
    </w:p>
    <w:p w:rsidR="00724610" w:rsidRPr="00724610" w:rsidRDefault="00724610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Сертифікація педагогічних працівників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(ст.49)</w:t>
      </w:r>
    </w:p>
    <w:p w:rsidR="00724610" w:rsidRPr="00724610" w:rsidRDefault="00724610" w:rsidP="00E2673F">
      <w:pPr>
        <w:pStyle w:val="a5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Органи управління у сфері </w:t>
      </w:r>
      <w:bookmarkStart w:id="30" w:name="w2_287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"w2_288"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загальної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30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bookmarkStart w:id="31" w:name="w3_324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"w3_325"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середньої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31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bookmarkStart w:id="32" w:name="w4_774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begin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instrText xml:space="preserve"> HYPERLINK "https://zakon.rada.gov.ua/laws/show/463-20?find=1&amp;text=%D0%97%D0%B0%D0%BA%D0%BB%D0%B0%D0%B4+%D0%B7%D0%B0%D0%B3%D0%B0%D0%BB%D1%8C%D0%BD%D0%BE%D1%97+%D1%81%D0%B5%D1%80%D0%B5%D0%B4%D0%BD%D1%8C%D0%BE%D1%97+%D0%BE%D1%81%D0%B2%D1%96%D1%82%D0%B8+" \l "w4_775" </w:instrTex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separate"/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освіти</w:t>
      </w:r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fldChar w:fldCharType="end"/>
      </w:r>
      <w:bookmarkEnd w:id="32"/>
      <w:r w:rsidRPr="007246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(ст.53)</w:t>
      </w:r>
    </w:p>
    <w:p w:rsidR="00724610" w:rsidRPr="00724610" w:rsidRDefault="00724610" w:rsidP="00724610">
      <w:pPr>
        <w:shd w:val="clear" w:color="auto" w:fill="FFFFFF"/>
        <w:tabs>
          <w:tab w:val="left" w:pos="851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C2FBE" w:rsidRPr="00E2673F" w:rsidRDefault="007C2FBE" w:rsidP="008B1BD2">
      <w:pPr>
        <w:pStyle w:val="a5"/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6940" w:rsidRPr="00E2673F" w:rsidRDefault="00B60031" w:rsidP="00846940">
      <w:pPr>
        <w:pStyle w:val="a5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Закон України</w:t>
      </w:r>
      <w:r w:rsidR="00846940" w:rsidRPr="00E267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«Про запобігання корупції»</w:t>
      </w:r>
      <w:r w:rsidR="003666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="00846940" w:rsidRPr="00E267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 </w:t>
      </w:r>
    </w:p>
    <w:p w:rsidR="00846940" w:rsidRPr="00E2673F" w:rsidRDefault="00B60031" w:rsidP="00846940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Визначення термінів: пряме підпорядкування, близькі особи, </w:t>
      </w:r>
      <w:r w:rsidR="00E638E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корупція, </w:t>
      </w: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корупційне правопорушення, </w:t>
      </w:r>
      <w:r w:rsidR="00E638E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подарунок, </w:t>
      </w:r>
      <w:r w:rsidR="00E638ED"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правопорушення, пов’язане з корупцією, </w:t>
      </w: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потенційний конфлікт інтересів, реальний конфлікт інтересів</w:t>
      </w:r>
      <w:r w:rsidR="00E638E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E638ED"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члени сім’ї </w:t>
      </w:r>
      <w:r w:rsidR="00846940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(ст. 1).</w:t>
      </w:r>
    </w:p>
    <w:p w:rsidR="00E638ED" w:rsidRPr="00E2673F" w:rsidRDefault="00B60031" w:rsidP="00846940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Суб’єкти, на яких поширюються дія Закону України «Про запобігання корупції» (ст. 3). </w:t>
      </w:r>
    </w:p>
    <w:p w:rsidR="00E638ED" w:rsidRPr="00E2673F" w:rsidRDefault="00E638ED" w:rsidP="00846940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Участь громадськості в заходах щодо запобігання корупції (ст.21)</w:t>
      </w:r>
    </w:p>
    <w:p w:rsidR="00E638ED" w:rsidRPr="00E2673F" w:rsidRDefault="00E638ED" w:rsidP="00846940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Обмеження щодо одержання подарунків (ст.23)</w:t>
      </w:r>
    </w:p>
    <w:p w:rsidR="00E638ED" w:rsidRPr="00E2673F" w:rsidRDefault="00E638ED" w:rsidP="00846940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Запобігання одержанню неправомірної вигоди або подарунка та поводження з ними (ст.24)</w:t>
      </w:r>
    </w:p>
    <w:p w:rsidR="00E638ED" w:rsidRPr="00E2673F" w:rsidRDefault="00E638ED" w:rsidP="00846940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Запобігання та врегулювання конфлікту інтересів (ст.28)</w:t>
      </w:r>
    </w:p>
    <w:p w:rsidR="00E638ED" w:rsidRPr="00E2673F" w:rsidRDefault="00E638ED" w:rsidP="00846940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Заходи зовнішнього та самостійного врегулювання конфлікту інтересів (ст.29)</w:t>
      </w:r>
    </w:p>
    <w:p w:rsidR="00E638ED" w:rsidRPr="00E2673F" w:rsidRDefault="00E638ED" w:rsidP="00846940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Єдиний державний реєстр осіб, які вчинили корупційні або пов’язані з корупцією правопорушення (ст.59)</w:t>
      </w:r>
    </w:p>
    <w:p w:rsidR="00E638ED" w:rsidRPr="00E2673F" w:rsidRDefault="00E638ED" w:rsidP="00846940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Загальні засади запобігання корупції у діяльності юридичної особи (ст.61)</w:t>
      </w:r>
    </w:p>
    <w:p w:rsidR="002A5472" w:rsidRPr="002A5472" w:rsidRDefault="00E638ED" w:rsidP="00225238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Відповідальність за корупційні або пов’язані з корупцією правопорушення (ст.65)</w:t>
      </w:r>
      <w:r w:rsidR="00B60031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:rsidR="00A1797D" w:rsidRPr="00E2673F" w:rsidRDefault="00341B1F" w:rsidP="002A5472">
      <w:pPr>
        <w:pStyle w:val="a5"/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267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Кодек</w:t>
      </w:r>
      <w:r w:rsidR="003666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 Законів про працю України: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Колективний договір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(ст.10)</w:t>
      </w: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A1797D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Трудовий договір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(ст.21) </w:t>
      </w:r>
    </w:p>
    <w:p w:rsidR="00C825E3" w:rsidRPr="00E2673F" w:rsidRDefault="008709F2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Строки трудового договору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(ст.23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Обмеження спільної робо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 родичів на</w:t>
      </w: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підприємстві, в установі, організації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(ст.25-1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Випробування при прийнятті на роботу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(ст.26) 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Строк випробування при прийнятті на роботу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(ст.27)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Переведення на іншу роботу.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Зміна істотних умов праці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(ст.32)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Підстави  припинення трудового договору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(ст.36)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Розірвання трудового договору, укладеного на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</w:t>
      </w: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евизначений строк, з ініціативи працівника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(ст.38)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Переважне право на залишення на роботі при вивільненні працівників у зв'язку із змінами в організації виробництва і праці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(ст.42)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Трудові книжки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(ст.48) 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Порядок вивільнення працівників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(ст.49-2)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Норма тривалості робочого часу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(ст.50) 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Скорочена тривалість  робочого  часу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(ст.51)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Святкові і неробочі дні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(ст.73) 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Порядок надання відпусток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(ст.79)</w:t>
      </w:r>
    </w:p>
    <w:p w:rsidR="00C825E3" w:rsidRPr="00E2673F" w:rsidRDefault="00C825E3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Загальні пі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дстави і умови матеріальної </w:t>
      </w: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відповідальності працівників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(ст.130)</w:t>
      </w:r>
    </w:p>
    <w:p w:rsidR="008709F2" w:rsidRPr="00E2673F" w:rsidRDefault="008709F2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Обов'язки працівників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(ст.139) </w:t>
      </w:r>
    </w:p>
    <w:p w:rsidR="008709F2" w:rsidRPr="00E2673F" w:rsidRDefault="008709F2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Створення безпечних і нешкідливих умов праці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(ст.153) </w:t>
      </w:r>
    </w:p>
    <w:p w:rsidR="008709F2" w:rsidRPr="00E2673F" w:rsidRDefault="008709F2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Заходи щодо охорони праці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(ст.161) </w:t>
      </w:r>
    </w:p>
    <w:p w:rsidR="00A1797D" w:rsidRDefault="008709F2" w:rsidP="00A1797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Вік, з якого допускається прийняття на роботу </w:t>
      </w:r>
      <w:r w:rsidR="00A1797D" w:rsidRPr="00E26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(ст.188) </w:t>
      </w:r>
    </w:p>
    <w:p w:rsidR="002A5472" w:rsidRDefault="002A5472" w:rsidP="002A5472">
      <w:pPr>
        <w:shd w:val="clear" w:color="auto" w:fill="FFFFFF"/>
        <w:spacing w:after="330" w:line="240" w:lineRule="auto"/>
        <w:rPr>
          <w:rFonts w:ascii="Georgia" w:eastAsia="Times New Roman" w:hAnsi="Georgia" w:cs="Times New Roman"/>
          <w:b/>
          <w:bCs/>
          <w:color w:val="525252"/>
          <w:sz w:val="21"/>
          <w:szCs w:val="21"/>
          <w:lang w:eastAsia="ru-RU"/>
        </w:rPr>
      </w:pPr>
    </w:p>
    <w:p w:rsidR="002A5472" w:rsidRPr="002A5472" w:rsidRDefault="002A5472" w:rsidP="002252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Питання на перевірку знань Концепції реалізації державної політики у сфері реформування загальної середньої освіти «Нова українська школа» на період до 2029 року</w:t>
      </w:r>
      <w:r w:rsidR="003666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2A5472" w:rsidRPr="002A5472" w:rsidRDefault="002A5472" w:rsidP="00225238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Мета концепції «Нова українська школа».</w:t>
      </w:r>
    </w:p>
    <w:p w:rsidR="002A5472" w:rsidRPr="002A5472" w:rsidRDefault="002A5472" w:rsidP="00225238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</w:tabs>
        <w:spacing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Формула української школи відповідно до концепції «Нова українська  школа».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Структура Нової української школи.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Основні методичні рекомендації щодо організації освітнього простору Нової української школи.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Децентралізація та ефективне управління загальною середньою освітою, що сприятиме реальній автономії школи відповідно до Концепції «Нова українська школа».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Випускник школи відповідно до Концепції «Нова українська школа».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Поняття - умотивований вчитель у Концепції «Нова українська школа».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Фінансово-господарська діяльність в умовах нової української школи.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Сутність профільного навчання в системі нової української школи.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  <w:tab w:val="left" w:pos="851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Вимоги до організації інклюзивного навчання в закладах загальної середньої освіти.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  <w:tab w:val="left" w:pos="851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Порядок відкриття та порядок навчання у класах з інклюзивним навчанням.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  <w:tab w:val="left" w:pos="851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Індивідуальна програма розвитку особи з особливими освітніми потребами. Порядок складання індивідуальної програми розвитку.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  <w:tab w:val="left" w:pos="851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Ключові компетентності відповідно до Концепції «Нова українська школа».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  <w:tab w:val="left" w:pos="851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Сутність педагогіки партнерства у Новій українській школі.</w:t>
      </w:r>
    </w:p>
    <w:p w:rsidR="002A5472" w:rsidRPr="002A5472" w:rsidRDefault="002A5472" w:rsidP="002A5472">
      <w:pPr>
        <w:numPr>
          <w:ilvl w:val="0"/>
          <w:numId w:val="13"/>
        </w:numPr>
        <w:shd w:val="clear" w:color="auto" w:fill="FFFFFF"/>
        <w:tabs>
          <w:tab w:val="clear" w:pos="720"/>
          <w:tab w:val="num" w:pos="709"/>
          <w:tab w:val="left" w:pos="851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54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Функції та обов’язки директора закладу освіти.</w:t>
      </w:r>
    </w:p>
    <w:p w:rsidR="001A63E3" w:rsidRDefault="001A63E3" w:rsidP="002A547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3B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Нормативно-правові акти України з питань освіти: </w:t>
      </w:r>
    </w:p>
    <w:p w:rsidR="00C26BE4" w:rsidRPr="00C26BE4" w:rsidRDefault="00C26BE4" w:rsidP="00C26BE4">
      <w:pPr>
        <w:pStyle w:val="a5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26BE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Концепція Нової української школи</w:t>
      </w:r>
      <w:r w:rsidR="00D117E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(розпорядження Кабінету Міністрів України </w:t>
      </w:r>
      <w:r w:rsidR="00D117E1" w:rsidRPr="00D117E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від 14 грудня 2016 р. № 988-р Про  схвалення Концепції реалізації державної</w:t>
      </w:r>
      <w:r w:rsidR="00D117E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D117E1" w:rsidRPr="00D117E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політики у сфері реформування загальної середньої освіти</w:t>
      </w:r>
      <w:r w:rsidR="00D117E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D117E1" w:rsidRPr="00D117E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“Нова українська школа” на період до 2029 року)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;</w:t>
      </w:r>
    </w:p>
    <w:p w:rsidR="0013742E" w:rsidRPr="00394C32" w:rsidRDefault="0013742E" w:rsidP="00394C32">
      <w:pPr>
        <w:pStyle w:val="a5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117E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Постанова Кабінету Міністрів України № 684</w:t>
      </w:r>
      <w:r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13 вересня 2017 року </w:t>
      </w:r>
      <w:r w:rsidR="003F01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394C3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 затвердження Порядку ведення</w:t>
      </w:r>
      <w:r w:rsidRPr="00394C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4C3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обліку дітей шкільного віку та учнів</w:t>
      </w:r>
      <w:r w:rsidR="003F01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»;</w:t>
      </w:r>
    </w:p>
    <w:p w:rsidR="00F53B13" w:rsidRPr="00394C32" w:rsidRDefault="00F53B13" w:rsidP="00394C32">
      <w:pPr>
        <w:pStyle w:val="a5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Наказ Міністерства освіти і науки України № 1239 від 28 серпня 2013 року </w:t>
      </w:r>
      <w:r w:rsidR="003F01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</w:t>
      </w:r>
      <w:r w:rsidR="00732D91"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затвердження Типової інструкції</w:t>
      </w:r>
      <w:r w:rsidR="00732D91"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діловодства у загальноосвітніх навчальних</w:t>
      </w:r>
      <w:r w:rsidR="00732D91"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закладах усіх типів і форм власності</w:t>
      </w:r>
      <w:r w:rsidR="003F01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»;</w:t>
      </w:r>
    </w:p>
    <w:p w:rsidR="0013742E" w:rsidRPr="00394C32" w:rsidRDefault="0013742E" w:rsidP="00394C32">
      <w:pPr>
        <w:pStyle w:val="a5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Наказ Міністерства освіти і науки України № 930 від 06 жовтня 2010 року</w:t>
      </w:r>
      <w:r w:rsidRPr="00394C3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F017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</w:t>
      </w:r>
      <w:r w:rsidRPr="00394C3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 затвердження Типового положення</w:t>
      </w:r>
      <w:r w:rsidRPr="00394C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4C3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 атестацію педагогічних працівників</w:t>
      </w:r>
      <w:r w:rsidR="003F01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»;</w:t>
      </w:r>
    </w:p>
    <w:p w:rsidR="0013742E" w:rsidRPr="00EA00A1" w:rsidRDefault="0013742E" w:rsidP="00394C32">
      <w:pPr>
        <w:pStyle w:val="a5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Наказ Міністерства освіти і науки України</w:t>
      </w:r>
      <w:r w:rsidR="00EC0A96"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367 від 16 квітня 2018 року </w:t>
      </w:r>
      <w:r w:rsidR="003F01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EC0A96" w:rsidRPr="00394C3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 затвердження Порядку зарахування, відрахування та переведення учнів до державних</w:t>
      </w:r>
      <w:r w:rsidR="00EC0A96" w:rsidRPr="00394C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EC0A96" w:rsidRPr="00394C3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та комунальних закладів освіти для здобуття повної загальної середньої освіти</w:t>
      </w:r>
      <w:r w:rsidR="003F01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».</w:t>
      </w:r>
    </w:p>
    <w:p w:rsidR="00EA00A1" w:rsidRPr="005001DA" w:rsidRDefault="00EA00A1" w:rsidP="00EA00A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Style w:val="a4"/>
          <w:rFonts w:ascii="Georgia" w:hAnsi="Georgia"/>
          <w:color w:val="525252"/>
          <w:sz w:val="21"/>
          <w:szCs w:val="21"/>
          <w:shd w:val="clear" w:color="auto" w:fill="FFFFFF"/>
          <w:lang w:val="uk-UA"/>
        </w:rPr>
      </w:pPr>
    </w:p>
    <w:p w:rsidR="00EA00A1" w:rsidRPr="00EA00A1" w:rsidRDefault="00EA00A1" w:rsidP="00225238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Pr="00EA00A1">
        <w:rPr>
          <w:rFonts w:ascii="Times New Roman" w:hAnsi="Times New Roman" w:cs="Times New Roman"/>
          <w:b/>
          <w:bCs/>
          <w:sz w:val="24"/>
          <w:szCs w:val="24"/>
          <w:lang w:val="uk-UA"/>
        </w:rPr>
        <w:t>нші питання у сфері освіти:</w:t>
      </w:r>
    </w:p>
    <w:p w:rsidR="00EA00A1" w:rsidRPr="00EA00A1" w:rsidRDefault="00EA00A1" w:rsidP="00225238">
      <w:pPr>
        <w:numPr>
          <w:ilvl w:val="0"/>
          <w:numId w:val="1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Основні принципи планування роботи навчального закладу</w:t>
      </w:r>
      <w:r w:rsidR="002252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A00A1" w:rsidRPr="00EA00A1" w:rsidRDefault="00EA00A1" w:rsidP="00225238">
      <w:pPr>
        <w:numPr>
          <w:ilvl w:val="0"/>
          <w:numId w:val="1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</w:t>
      </w:r>
      <w:r w:rsidR="002252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ія харчування в закладах освіти</w:t>
      </w: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A00A1" w:rsidRPr="00EA00A1" w:rsidRDefault="00EA00A1" w:rsidP="00225238">
      <w:pPr>
        <w:numPr>
          <w:ilvl w:val="0"/>
          <w:numId w:val="1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Організація методичної роботи у закладах освіти: її значення та суть.</w:t>
      </w:r>
    </w:p>
    <w:p w:rsidR="00EA00A1" w:rsidRPr="00EA00A1" w:rsidRDefault="00EA00A1" w:rsidP="00225238">
      <w:pPr>
        <w:numPr>
          <w:ilvl w:val="0"/>
          <w:numId w:val="1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Організація роботи по контролю за навчальним процесом: види, методи та форми.</w:t>
      </w:r>
    </w:p>
    <w:p w:rsidR="00EA00A1" w:rsidRPr="00EA00A1" w:rsidRDefault="00EA00A1" w:rsidP="00EA00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Порядок ведення ділової документації у навчальних закладах.</w:t>
      </w:r>
    </w:p>
    <w:p w:rsidR="00EA00A1" w:rsidRPr="00EA00A1" w:rsidRDefault="00EA00A1" w:rsidP="00EA00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Організація виховної роботи в закладах освіти, основні її напрями.</w:t>
      </w:r>
    </w:p>
    <w:p w:rsidR="00EA00A1" w:rsidRPr="00EA00A1" w:rsidRDefault="00EA00A1" w:rsidP="00EA00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Організація роботи з обдарованими дітьми.</w:t>
      </w:r>
    </w:p>
    <w:p w:rsidR="00EA00A1" w:rsidRPr="00EA00A1" w:rsidRDefault="00EA00A1" w:rsidP="00EA00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Порядок призначення та звільнення працівників навчальних закладів.</w:t>
      </w:r>
    </w:p>
    <w:p w:rsidR="00EA00A1" w:rsidRPr="00EA00A1" w:rsidRDefault="00EA00A1" w:rsidP="00EA00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Організація роботи по попередженню дитячого травматизму та дотримання правил техніки безпеки в закладах освіти.</w:t>
      </w:r>
    </w:p>
    <w:p w:rsidR="00EA00A1" w:rsidRPr="00EA00A1" w:rsidRDefault="00EA00A1" w:rsidP="00EA00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Організація навчання дітей з особливими освітніми потребами.</w:t>
      </w:r>
    </w:p>
    <w:p w:rsidR="00EA00A1" w:rsidRPr="00EA00A1" w:rsidRDefault="00EA00A1" w:rsidP="00EA00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Організація роботи із звернення громадян у навчальному закладі.</w:t>
      </w:r>
    </w:p>
    <w:p w:rsidR="00EA00A1" w:rsidRPr="00EA00A1" w:rsidRDefault="00EA00A1" w:rsidP="00EA00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00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Колегіальні органи навчального закладу та порядок їх функціонування</w:t>
      </w:r>
    </w:p>
    <w:p w:rsidR="00EA00A1" w:rsidRPr="00546A88" w:rsidRDefault="00EA00A1" w:rsidP="00546A8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46A8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Ситуаційне завдання (зразок):</w:t>
      </w:r>
    </w:p>
    <w:p w:rsidR="00EA00A1" w:rsidRPr="00546A88" w:rsidRDefault="00EA00A1" w:rsidP="00546A8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46A8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Ситуація 1.</w:t>
      </w:r>
    </w:p>
    <w:p w:rsidR="00EA00A1" w:rsidRPr="00546A88" w:rsidRDefault="00546A88" w:rsidP="00546A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Початок навчального року. Третій</w:t>
      </w:r>
      <w:r w:rsidR="00EA00A1"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клас. Вчитель початкових класів працює з дітьми з першого класу на час відпустки по догляду за дитиною основної працівниці. Основна працівниця повідомляє про свій намір перервати відпустку по догляду за д</w:t>
      </w:r>
      <w:r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итиною і стати до роботи з 20 вересня</w:t>
      </w:r>
      <w:r w:rsidR="00EA00A1"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Батьки звертаються до директора школи з проханням не міняти вчительку, тому що діти до неї звикли. Які дії директора школи?</w:t>
      </w:r>
    </w:p>
    <w:p w:rsidR="00546A88" w:rsidRDefault="00546A88" w:rsidP="00546A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546A88" w:rsidRPr="00546A88" w:rsidRDefault="00546A88" w:rsidP="00546A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46A8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Ситуація 2.</w:t>
      </w:r>
    </w:p>
    <w:p w:rsidR="00546A88" w:rsidRPr="00546A88" w:rsidRDefault="00546A88" w:rsidP="00546A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загальноосвітній школі</w:t>
      </w:r>
      <w:r w:rsidR="008B1BD2"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перерві між </w:t>
      </w:r>
      <w:proofErr w:type="spellStart"/>
      <w:r w:rsidR="008B1BD2"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уроками</w:t>
      </w:r>
      <w:proofErr w:type="spellEnd"/>
      <w:r w:rsidR="008B1BD2"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побилися двоє п’ятикласників. Унаслідок цього одн</w:t>
      </w:r>
      <w:r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ому з них було </w:t>
      </w:r>
      <w:r w:rsidR="008B1BD2"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вибито зуб.</w:t>
      </w:r>
      <w:r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Які дії директора школи?</w:t>
      </w:r>
    </w:p>
    <w:p w:rsidR="008B1BD2" w:rsidRDefault="008B1BD2" w:rsidP="00546A88">
      <w:pPr>
        <w:pStyle w:val="a5"/>
        <w:shd w:val="clear" w:color="auto" w:fill="FFFFFF"/>
        <w:tabs>
          <w:tab w:val="left" w:pos="851"/>
        </w:tabs>
        <w:spacing w:after="0" w:line="240" w:lineRule="auto"/>
        <w:ind w:left="567" w:firstLine="567"/>
        <w:jc w:val="both"/>
      </w:pPr>
    </w:p>
    <w:p w:rsidR="008B1BD2" w:rsidRPr="00546A88" w:rsidRDefault="00546A88" w:rsidP="00546A88">
      <w:pPr>
        <w:pStyle w:val="a5"/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546A8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Ситуація 3.</w:t>
      </w:r>
    </w:p>
    <w:p w:rsidR="008B1BD2" w:rsidRPr="00546A88" w:rsidRDefault="00546A88" w:rsidP="00546A88">
      <w:pPr>
        <w:pStyle w:val="a5"/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Учитель фізкультури під час уроку</w:t>
      </w:r>
      <w:r w:rsidR="008B1BD2"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</w:t>
      </w:r>
      <w:r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ийшов зі спортивного залу на 5 хвилин</w:t>
      </w:r>
      <w:r w:rsidR="008B1BD2"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цей час учень пошкодив коліно. Які дії директора школи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відносно учителя фізкультури</w:t>
      </w:r>
      <w:r w:rsidRPr="00546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?</w:t>
      </w:r>
    </w:p>
    <w:sectPr w:rsidR="008B1BD2" w:rsidRPr="00546A88" w:rsidSect="000D2ED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130D"/>
    <w:multiLevelType w:val="multilevel"/>
    <w:tmpl w:val="100842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06D80"/>
    <w:multiLevelType w:val="hybridMultilevel"/>
    <w:tmpl w:val="06EAAD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BAA"/>
    <w:multiLevelType w:val="hybridMultilevel"/>
    <w:tmpl w:val="DE62E8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72B60"/>
    <w:multiLevelType w:val="hybridMultilevel"/>
    <w:tmpl w:val="83F4B49A"/>
    <w:lvl w:ilvl="0" w:tplc="3B5A4B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924382E"/>
    <w:multiLevelType w:val="hybridMultilevel"/>
    <w:tmpl w:val="8E0831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8B1089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C305F"/>
    <w:multiLevelType w:val="hybridMultilevel"/>
    <w:tmpl w:val="F4C0FD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11B98"/>
    <w:multiLevelType w:val="hybridMultilevel"/>
    <w:tmpl w:val="7E645E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076FA"/>
    <w:multiLevelType w:val="hybridMultilevel"/>
    <w:tmpl w:val="44CCA4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0277D"/>
    <w:multiLevelType w:val="hybridMultilevel"/>
    <w:tmpl w:val="37B6C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52C42"/>
    <w:multiLevelType w:val="multilevel"/>
    <w:tmpl w:val="3420F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B209E2"/>
    <w:multiLevelType w:val="multilevel"/>
    <w:tmpl w:val="B6B60F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9A766E"/>
    <w:multiLevelType w:val="hybridMultilevel"/>
    <w:tmpl w:val="5CA807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877DC"/>
    <w:multiLevelType w:val="hybridMultilevel"/>
    <w:tmpl w:val="2A3CB5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E1940"/>
    <w:multiLevelType w:val="hybridMultilevel"/>
    <w:tmpl w:val="C6C88E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E3CBF"/>
    <w:multiLevelType w:val="multilevel"/>
    <w:tmpl w:val="5E3EC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12"/>
  </w:num>
  <w:num w:numId="9">
    <w:abstractNumId w:val="8"/>
  </w:num>
  <w:num w:numId="10">
    <w:abstractNumId w:val="1"/>
  </w:num>
  <w:num w:numId="11">
    <w:abstractNumId w:val="2"/>
  </w:num>
  <w:num w:numId="12">
    <w:abstractNumId w:val="9"/>
  </w:num>
  <w:num w:numId="13">
    <w:abstractNumId w:val="10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5D"/>
    <w:rsid w:val="00013A20"/>
    <w:rsid w:val="0005393D"/>
    <w:rsid w:val="00066ECF"/>
    <w:rsid w:val="000C4D90"/>
    <w:rsid w:val="000D2EDE"/>
    <w:rsid w:val="0013742E"/>
    <w:rsid w:val="00185C03"/>
    <w:rsid w:val="001A63E3"/>
    <w:rsid w:val="001C2470"/>
    <w:rsid w:val="00225238"/>
    <w:rsid w:val="00281C0B"/>
    <w:rsid w:val="002A5472"/>
    <w:rsid w:val="002B6ADF"/>
    <w:rsid w:val="002E5B5C"/>
    <w:rsid w:val="00341B1F"/>
    <w:rsid w:val="00363A26"/>
    <w:rsid w:val="003666B9"/>
    <w:rsid w:val="0038107D"/>
    <w:rsid w:val="00394C32"/>
    <w:rsid w:val="003D2330"/>
    <w:rsid w:val="003F0176"/>
    <w:rsid w:val="004939D4"/>
    <w:rsid w:val="004E14A6"/>
    <w:rsid w:val="005001DA"/>
    <w:rsid w:val="0053353F"/>
    <w:rsid w:val="00535E30"/>
    <w:rsid w:val="0054059F"/>
    <w:rsid w:val="00546A88"/>
    <w:rsid w:val="00554964"/>
    <w:rsid w:val="005549A8"/>
    <w:rsid w:val="005E5D4A"/>
    <w:rsid w:val="0061456F"/>
    <w:rsid w:val="0061766D"/>
    <w:rsid w:val="00656A55"/>
    <w:rsid w:val="00676096"/>
    <w:rsid w:val="0068733F"/>
    <w:rsid w:val="006955C3"/>
    <w:rsid w:val="006B1831"/>
    <w:rsid w:val="006E3AC8"/>
    <w:rsid w:val="00724610"/>
    <w:rsid w:val="00727836"/>
    <w:rsid w:val="00732D91"/>
    <w:rsid w:val="00735C68"/>
    <w:rsid w:val="007B05CB"/>
    <w:rsid w:val="007C2FBE"/>
    <w:rsid w:val="007C5EE3"/>
    <w:rsid w:val="00846940"/>
    <w:rsid w:val="008556C4"/>
    <w:rsid w:val="008709F2"/>
    <w:rsid w:val="008B1BD2"/>
    <w:rsid w:val="008D7290"/>
    <w:rsid w:val="00973935"/>
    <w:rsid w:val="00975154"/>
    <w:rsid w:val="00A1797D"/>
    <w:rsid w:val="00A30C07"/>
    <w:rsid w:val="00A40697"/>
    <w:rsid w:val="00AB3AE6"/>
    <w:rsid w:val="00AD5F0C"/>
    <w:rsid w:val="00B60031"/>
    <w:rsid w:val="00B67E4B"/>
    <w:rsid w:val="00BB1616"/>
    <w:rsid w:val="00BE1793"/>
    <w:rsid w:val="00BE5141"/>
    <w:rsid w:val="00C1425D"/>
    <w:rsid w:val="00C20840"/>
    <w:rsid w:val="00C26BE4"/>
    <w:rsid w:val="00C3258A"/>
    <w:rsid w:val="00C37751"/>
    <w:rsid w:val="00C75533"/>
    <w:rsid w:val="00C825E3"/>
    <w:rsid w:val="00C86B27"/>
    <w:rsid w:val="00CB65C6"/>
    <w:rsid w:val="00CD4724"/>
    <w:rsid w:val="00D117E1"/>
    <w:rsid w:val="00D21922"/>
    <w:rsid w:val="00D45403"/>
    <w:rsid w:val="00DB38F4"/>
    <w:rsid w:val="00E2673F"/>
    <w:rsid w:val="00E5226F"/>
    <w:rsid w:val="00E522AF"/>
    <w:rsid w:val="00E638ED"/>
    <w:rsid w:val="00E96D60"/>
    <w:rsid w:val="00EA00A1"/>
    <w:rsid w:val="00EA518D"/>
    <w:rsid w:val="00EC0A96"/>
    <w:rsid w:val="00EF764C"/>
    <w:rsid w:val="00F20B14"/>
    <w:rsid w:val="00F20EA8"/>
    <w:rsid w:val="00F22457"/>
    <w:rsid w:val="00F53B13"/>
    <w:rsid w:val="00F63AF3"/>
    <w:rsid w:val="00FD07D4"/>
    <w:rsid w:val="00FD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6D57"/>
  <w15:chartTrackingRefBased/>
  <w15:docId w15:val="{D4D855AD-7C88-4214-80C2-2A53BE3E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07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7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D0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07D4"/>
    <w:rPr>
      <w:b/>
      <w:bCs/>
    </w:rPr>
  </w:style>
  <w:style w:type="paragraph" w:styleId="a5">
    <w:name w:val="List Paragraph"/>
    <w:basedOn w:val="a"/>
    <w:uiPriority w:val="34"/>
    <w:qFormat/>
    <w:rsid w:val="0054059F"/>
    <w:pPr>
      <w:ind w:left="720"/>
      <w:contextualSpacing/>
    </w:pPr>
  </w:style>
  <w:style w:type="character" w:customStyle="1" w:styleId="rvts9">
    <w:name w:val="rvts9"/>
    <w:basedOn w:val="a0"/>
    <w:rsid w:val="00E638ED"/>
  </w:style>
  <w:style w:type="paragraph" w:styleId="HTML">
    <w:name w:val="HTML Preformatted"/>
    <w:basedOn w:val="a"/>
    <w:link w:val="HTML0"/>
    <w:uiPriority w:val="99"/>
    <w:semiHidden/>
    <w:unhideWhenUsed/>
    <w:rsid w:val="00C825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25E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0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0840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535E30"/>
    <w:rPr>
      <w:color w:val="0000FF"/>
      <w:u w:val="single"/>
    </w:rPr>
  </w:style>
  <w:style w:type="paragraph" w:customStyle="1" w:styleId="rvps2">
    <w:name w:val="rvps2"/>
    <w:basedOn w:val="a"/>
    <w:rsid w:val="00724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3180</Words>
  <Characters>18130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7</cp:revision>
  <cp:lastPrinted>2018-06-21T12:51:00Z</cp:lastPrinted>
  <dcterms:created xsi:type="dcterms:W3CDTF">2019-07-08T12:46:00Z</dcterms:created>
  <dcterms:modified xsi:type="dcterms:W3CDTF">2020-10-02T07:59:00Z</dcterms:modified>
</cp:coreProperties>
</file>